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CD71" w14:textId="6C2F89A5" w:rsidR="00D5779C" w:rsidRPr="00F74847" w:rsidRDefault="002B66C5" w:rsidP="00D5779C">
      <w:pPr>
        <w:pStyle w:val="NormalWeb"/>
        <w:shd w:val="clear" w:color="auto" w:fill="FFFFFF"/>
        <w:rPr>
          <w:rFonts w:ascii="Century Gothic" w:hAnsi="Century Gothic" w:cs="Helvetica"/>
          <w:b/>
          <w:bCs/>
          <w:color w:val="2D2D2D"/>
          <w:u w:val="single"/>
        </w:rPr>
      </w:pPr>
      <w:r w:rsidRPr="00F74847">
        <w:rPr>
          <w:rFonts w:ascii="Century Gothic" w:hAnsi="Century Gothic" w:cs="Helvetica"/>
          <w:b/>
          <w:bCs/>
          <w:color w:val="2D2D2D"/>
          <w:u w:val="single"/>
        </w:rPr>
        <w:t>Afternoon Floater</w:t>
      </w:r>
    </w:p>
    <w:p w14:paraId="36FF6DAA" w14:textId="77777777" w:rsidR="00F74847" w:rsidRPr="00F74847" w:rsidRDefault="00F74847" w:rsidP="00F7484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F74847">
        <w:rPr>
          <w:rFonts w:ascii="Century Gothic" w:eastAsia="Times New Roman" w:hAnsi="Century Gothic" w:cs="Helvetica"/>
          <w:color w:val="2D2D2D"/>
          <w:sz w:val="24"/>
          <w:szCs w:val="24"/>
        </w:rPr>
        <w:t>Yadkin Path Montessori has an opening for a respectful, compassionate, flexible Afternoon Floaters to join our staff.</w:t>
      </w:r>
    </w:p>
    <w:p w14:paraId="001EE51C" w14:textId="70788E55" w:rsidR="00F74847" w:rsidRPr="00F74847" w:rsidRDefault="00F74847" w:rsidP="00F7484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F74847">
        <w:rPr>
          <w:rFonts w:ascii="Century Gothic" w:eastAsia="Times New Roman" w:hAnsi="Century Gothic" w:cs="Helvetica"/>
          <w:color w:val="2D2D2D"/>
          <w:sz w:val="24"/>
          <w:szCs w:val="24"/>
        </w:rPr>
        <w:t>The hours are 2 pm to close (about 6 pm) with possible additional hours negotiable. The Afternoon Floater will assist in closing routines for the center, care for multi-age groups of children, supporting teachers with classroom supplies and breaks, cleaning and keeping the center tidy according to NCDCDEE and sanitation guidelines.</w:t>
      </w:r>
      <w:r w:rsidR="007B4F6A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</w:t>
      </w:r>
      <w:r w:rsidR="007B4F6A"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>Pay is commensurate with education and experience.</w:t>
      </w:r>
      <w:r w:rsidRPr="00F74847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The position has potential to grow into an administrative or teaching spot.</w:t>
      </w:r>
    </w:p>
    <w:p w14:paraId="506E8C7D" w14:textId="5D5F9B39" w:rsidR="007B4F6A" w:rsidRPr="00780117" w:rsidRDefault="007B4F6A" w:rsidP="007B4F6A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>We are a small, nature-focused school with a close-knit community. Our goal is to create a living environment where children, our hope for the future, can thrive</w:t>
      </w:r>
      <w:r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</w:t>
      </w: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>follow</w:t>
      </w:r>
      <w:r>
        <w:rPr>
          <w:rFonts w:ascii="Century Gothic" w:eastAsia="Times New Roman" w:hAnsi="Century Gothic" w:cs="Helvetica"/>
          <w:color w:val="2D2D2D"/>
          <w:sz w:val="24"/>
          <w:szCs w:val="24"/>
        </w:rPr>
        <w:t>ing</w:t>
      </w: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Montessori principles. </w:t>
      </w:r>
      <w:r>
        <w:rPr>
          <w:rFonts w:ascii="Century Gothic" w:eastAsia="Times New Roman" w:hAnsi="Century Gothic" w:cs="Helvetica"/>
          <w:color w:val="2D2D2D"/>
          <w:sz w:val="24"/>
          <w:szCs w:val="24"/>
        </w:rPr>
        <w:t>Our</w:t>
      </w: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9-acre campus with pond, woods, meadows,</w:t>
      </w:r>
      <w:r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goats and geese</w:t>
      </w: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</w:t>
      </w:r>
      <w:r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is </w:t>
      </w: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a perfect setting for both children and teachers to grow, and for safer childcare during </w:t>
      </w:r>
      <w:r>
        <w:rPr>
          <w:rFonts w:ascii="Century Gothic" w:eastAsia="Times New Roman" w:hAnsi="Century Gothic" w:cs="Helvetica"/>
          <w:color w:val="2D2D2D"/>
          <w:sz w:val="24"/>
          <w:szCs w:val="24"/>
        </w:rPr>
        <w:t>a</w:t>
      </w: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pandemic.</w:t>
      </w:r>
    </w:p>
    <w:p w14:paraId="326EE8F0" w14:textId="77777777" w:rsidR="00F74847" w:rsidRPr="00F74847" w:rsidRDefault="00F74847" w:rsidP="00B6294E">
      <w:p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F74847">
        <w:rPr>
          <w:rFonts w:ascii="Century Gothic" w:eastAsia="Times New Roman" w:hAnsi="Century Gothic" w:cs="Helvetica"/>
          <w:b/>
          <w:bCs/>
          <w:color w:val="2D2D2D"/>
          <w:sz w:val="24"/>
          <w:szCs w:val="24"/>
          <w:u w:val="single"/>
        </w:rPr>
        <w:t>Requirements</w:t>
      </w:r>
      <w:r w:rsidRPr="00F74847">
        <w:rPr>
          <w:rFonts w:ascii="Century Gothic" w:eastAsia="Times New Roman" w:hAnsi="Century Gothic" w:cs="Helvetica"/>
          <w:color w:val="2D2D2D"/>
          <w:sz w:val="24"/>
          <w:szCs w:val="24"/>
        </w:rPr>
        <w:t>:</w:t>
      </w:r>
    </w:p>
    <w:p w14:paraId="63EB1CB2" w14:textId="77777777" w:rsidR="00F74847" w:rsidRPr="00F74847" w:rsidRDefault="00F74847" w:rsidP="00B6294E">
      <w:pPr>
        <w:numPr>
          <w:ilvl w:val="0"/>
          <w:numId w:val="9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F74847">
        <w:rPr>
          <w:rFonts w:ascii="Century Gothic" w:eastAsia="Times New Roman" w:hAnsi="Century Gothic" w:cs="Helvetica"/>
          <w:color w:val="2D2D2D"/>
          <w:sz w:val="24"/>
          <w:szCs w:val="24"/>
        </w:rPr>
        <w:t>Respectful approach to interacting with children</w:t>
      </w:r>
    </w:p>
    <w:p w14:paraId="4DB8CCE1" w14:textId="77777777" w:rsidR="00F74847" w:rsidRPr="00F74847" w:rsidRDefault="00F74847" w:rsidP="00F748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F74847">
        <w:rPr>
          <w:rFonts w:ascii="Century Gothic" w:eastAsia="Times New Roman" w:hAnsi="Century Gothic" w:cs="Helvetica"/>
          <w:color w:val="2D2D2D"/>
          <w:sz w:val="24"/>
          <w:szCs w:val="24"/>
        </w:rPr>
        <w:t>Interest in long-term employment</w:t>
      </w:r>
    </w:p>
    <w:p w14:paraId="4598A303" w14:textId="77777777" w:rsidR="00F74847" w:rsidRPr="00F74847" w:rsidRDefault="00F74847" w:rsidP="00F748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F74847">
        <w:rPr>
          <w:rFonts w:ascii="Century Gothic" w:eastAsia="Times New Roman" w:hAnsi="Century Gothic" w:cs="Helvetica"/>
          <w:color w:val="2D2D2D"/>
          <w:sz w:val="24"/>
          <w:szCs w:val="24"/>
        </w:rPr>
        <w:t>Good communication skills</w:t>
      </w:r>
    </w:p>
    <w:p w14:paraId="0BB28AAD" w14:textId="77777777" w:rsidR="00F74847" w:rsidRPr="00F74847" w:rsidRDefault="00F74847" w:rsidP="00F748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F74847">
        <w:rPr>
          <w:rFonts w:ascii="Century Gothic" w:eastAsia="Times New Roman" w:hAnsi="Century Gothic" w:cs="Helvetica"/>
          <w:color w:val="2D2D2D"/>
          <w:sz w:val="24"/>
          <w:szCs w:val="24"/>
        </w:rPr>
        <w:t>Willingness to learn, try, fail, experiment</w:t>
      </w:r>
    </w:p>
    <w:p w14:paraId="5B7EC77E" w14:textId="77777777" w:rsidR="00F74847" w:rsidRPr="00F74847" w:rsidRDefault="00F74847" w:rsidP="00F748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F74847">
        <w:rPr>
          <w:rFonts w:ascii="Century Gothic" w:eastAsia="Times New Roman" w:hAnsi="Century Gothic" w:cs="Helvetica"/>
          <w:color w:val="2D2D2D"/>
          <w:sz w:val="24"/>
          <w:szCs w:val="24"/>
        </w:rPr>
        <w:t>Fulfillment of NC DCDEE minimum requirements for working in childcare</w:t>
      </w:r>
    </w:p>
    <w:p w14:paraId="29B812E7" w14:textId="47B58BDC" w:rsidR="00F74847" w:rsidRPr="00F74847" w:rsidRDefault="00F74847" w:rsidP="00B6294E">
      <w:p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F74847">
        <w:rPr>
          <w:rFonts w:ascii="Century Gothic" w:eastAsia="Times New Roman" w:hAnsi="Century Gothic" w:cs="Helvetica"/>
          <w:b/>
          <w:bCs/>
          <w:color w:val="2D2D2D"/>
          <w:sz w:val="24"/>
          <w:szCs w:val="24"/>
          <w:u w:val="single"/>
        </w:rPr>
        <w:t>Responsibilities:</w:t>
      </w:r>
    </w:p>
    <w:p w14:paraId="15B9F180" w14:textId="77777777" w:rsidR="00F74847" w:rsidRPr="00F74847" w:rsidRDefault="00F74847" w:rsidP="00B6294E">
      <w:pPr>
        <w:numPr>
          <w:ilvl w:val="0"/>
          <w:numId w:val="10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F74847">
        <w:rPr>
          <w:rFonts w:ascii="Century Gothic" w:eastAsia="Times New Roman" w:hAnsi="Century Gothic" w:cs="Helvetica"/>
          <w:color w:val="2D2D2D"/>
          <w:sz w:val="24"/>
          <w:szCs w:val="24"/>
        </w:rPr>
        <w:t>Closing the school facility</w:t>
      </w:r>
    </w:p>
    <w:p w14:paraId="19727D37" w14:textId="77777777" w:rsidR="00F74847" w:rsidRPr="00F74847" w:rsidRDefault="00F74847" w:rsidP="00B6294E">
      <w:pPr>
        <w:numPr>
          <w:ilvl w:val="0"/>
          <w:numId w:val="10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F74847">
        <w:rPr>
          <w:rFonts w:ascii="Century Gothic" w:eastAsia="Times New Roman" w:hAnsi="Century Gothic" w:cs="Helvetica"/>
          <w:color w:val="2D2D2D"/>
          <w:sz w:val="24"/>
          <w:szCs w:val="24"/>
        </w:rPr>
        <w:t>Support in children's transitions </w:t>
      </w:r>
    </w:p>
    <w:p w14:paraId="583A65EB" w14:textId="77777777" w:rsidR="00F74847" w:rsidRPr="00F74847" w:rsidRDefault="00F74847" w:rsidP="00F748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F74847">
        <w:rPr>
          <w:rFonts w:ascii="Century Gothic" w:eastAsia="Times New Roman" w:hAnsi="Century Gothic" w:cs="Helvetica"/>
          <w:color w:val="2D2D2D"/>
          <w:sz w:val="24"/>
          <w:szCs w:val="24"/>
        </w:rPr>
        <w:t>Offering bathroom breaks to staff</w:t>
      </w:r>
    </w:p>
    <w:p w14:paraId="5364D863" w14:textId="77777777" w:rsidR="00F74847" w:rsidRPr="00F74847" w:rsidRDefault="00F74847" w:rsidP="00F748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F74847">
        <w:rPr>
          <w:rFonts w:ascii="Century Gothic" w:eastAsia="Times New Roman" w:hAnsi="Century Gothic" w:cs="Helvetica"/>
          <w:color w:val="2D2D2D"/>
          <w:sz w:val="24"/>
          <w:szCs w:val="24"/>
        </w:rPr>
        <w:t>Substituting for teachers as needed</w:t>
      </w:r>
    </w:p>
    <w:p w14:paraId="5ECE3D02" w14:textId="77777777" w:rsidR="00F74847" w:rsidRPr="00F74847" w:rsidRDefault="00F74847" w:rsidP="00F748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F74847">
        <w:rPr>
          <w:rFonts w:ascii="Century Gothic" w:eastAsia="Times New Roman" w:hAnsi="Century Gothic" w:cs="Helvetica"/>
          <w:color w:val="2D2D2D"/>
          <w:sz w:val="24"/>
          <w:szCs w:val="24"/>
        </w:rPr>
        <w:t>Maintaining a clean, beautiful school environment (including washing dishes)</w:t>
      </w:r>
    </w:p>
    <w:p w14:paraId="290756E9" w14:textId="77777777" w:rsidR="00F74847" w:rsidRPr="00F74847" w:rsidRDefault="00F74847" w:rsidP="00F748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F74847">
        <w:rPr>
          <w:rFonts w:ascii="Century Gothic" w:eastAsia="Times New Roman" w:hAnsi="Century Gothic" w:cs="Helvetica"/>
          <w:color w:val="2D2D2D"/>
          <w:sz w:val="24"/>
          <w:szCs w:val="24"/>
        </w:rPr>
        <w:t>Modeling graceful social skills</w:t>
      </w:r>
    </w:p>
    <w:p w14:paraId="199DF2AD" w14:textId="77777777" w:rsidR="00F74847" w:rsidRPr="00F74847" w:rsidRDefault="00F74847" w:rsidP="00F748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F74847">
        <w:rPr>
          <w:rFonts w:ascii="Century Gothic" w:eastAsia="Times New Roman" w:hAnsi="Century Gothic" w:cs="Helvetica"/>
          <w:color w:val="2D2D2D"/>
          <w:sz w:val="24"/>
          <w:szCs w:val="24"/>
        </w:rPr>
        <w:t>Following all NC DCDEE State and Sanitation requirements</w:t>
      </w:r>
    </w:p>
    <w:p w14:paraId="25BDA625" w14:textId="70240859" w:rsidR="00752837" w:rsidRPr="007B4F6A" w:rsidRDefault="00F74847" w:rsidP="007B4F6A">
      <w:pPr>
        <w:shd w:val="clear" w:color="auto" w:fill="FFFFFF"/>
        <w:spacing w:before="100" w:beforeAutospacing="1" w:after="100" w:afterAutospacing="1" w:line="240" w:lineRule="auto"/>
        <w:rPr>
          <w:rStyle w:val="Emphasis"/>
          <w:rFonts w:ascii="Century Gothic" w:eastAsia="Times New Roman" w:hAnsi="Century Gothic" w:cs="Helvetica"/>
          <w:b/>
          <w:bCs/>
          <w:i w:val="0"/>
          <w:iCs w:val="0"/>
          <w:color w:val="2D2D2D"/>
          <w:sz w:val="24"/>
          <w:szCs w:val="24"/>
        </w:rPr>
      </w:pPr>
      <w:r w:rsidRPr="00F74847">
        <w:rPr>
          <w:rFonts w:ascii="Century Gothic" w:eastAsia="Times New Roman" w:hAnsi="Century Gothic" w:cs="Helvetica"/>
          <w:color w:val="2D2D2D"/>
          <w:sz w:val="24"/>
          <w:szCs w:val="24"/>
        </w:rPr>
        <w:t>Please apply here or through our website, including your resume and a cover letter stating why you want to work at Yadkin Path Montessori School. </w:t>
      </w:r>
      <w:r w:rsidRPr="007B4F6A">
        <w:rPr>
          <w:rFonts w:ascii="Century Gothic" w:eastAsia="Times New Roman" w:hAnsi="Century Gothic" w:cs="Helvetica"/>
          <w:b/>
          <w:bCs/>
          <w:i/>
          <w:iCs/>
          <w:color w:val="2D2D2D"/>
          <w:sz w:val="24"/>
          <w:szCs w:val="24"/>
        </w:rPr>
        <w:t xml:space="preserve">Applications without a cover letter are not considered. </w:t>
      </w:r>
      <w:r w:rsidRPr="00F74847">
        <w:rPr>
          <w:rFonts w:ascii="Century Gothic" w:eastAsia="Times New Roman" w:hAnsi="Century Gothic" w:cs="Helvetica"/>
          <w:color w:val="2D2D2D"/>
          <w:sz w:val="24"/>
          <w:szCs w:val="24"/>
        </w:rPr>
        <w:t>For more information about us, please visit yadkinpathmontessori.org.</w:t>
      </w:r>
    </w:p>
    <w:p w14:paraId="475268D7" w14:textId="09E40F39" w:rsidR="00B52E68" w:rsidRPr="004B3641" w:rsidRDefault="00000000" w:rsidP="00F00294">
      <w:pPr>
        <w:pStyle w:val="NormalWeb"/>
        <w:shd w:val="clear" w:color="auto" w:fill="FFFFFF"/>
        <w:spacing w:before="0" w:beforeAutospacing="0" w:after="0" w:afterAutospacing="0" w:line="240" w:lineRule="exact"/>
        <w:rPr>
          <w:rStyle w:val="Emphasis"/>
          <w:rFonts w:ascii="Century Gothic" w:hAnsi="Century Gothic" w:cs="Helvetica"/>
          <w:i w:val="0"/>
          <w:iCs w:val="0"/>
          <w:color w:val="2D2D2D"/>
        </w:rPr>
      </w:pPr>
      <w:r>
        <w:rPr>
          <w:rStyle w:val="Emphasis"/>
          <w:rFonts w:ascii="Century Gothic" w:hAnsi="Century Gothic" w:cs="Helvetica"/>
          <w:i w:val="0"/>
          <w:iCs w:val="0"/>
          <w:color w:val="2D2D2D"/>
        </w:rPr>
        <w:pict w14:anchorId="0D28A9EB">
          <v:rect id="_x0000_i1025" style="width:0;height:1.5pt" o:hralign="center" o:hrstd="t" o:hr="t" fillcolor="#a0a0a0" stroked="f"/>
        </w:pict>
      </w:r>
    </w:p>
    <w:p w14:paraId="32F63661" w14:textId="6B6DCAC3" w:rsidR="00FB6316" w:rsidRPr="00CB2D6C" w:rsidRDefault="00596B91" w:rsidP="00F0029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Ink Free" w:hAnsi="Ink Free"/>
          <w:b/>
          <w:bCs/>
          <w:i w:val="0"/>
          <w:iCs w:val="0"/>
          <w:color w:val="70AD47" w:themeColor="accent6"/>
          <w:sz w:val="36"/>
          <w:szCs w:val="36"/>
        </w:rPr>
      </w:pPr>
      <w:r w:rsidRPr="00CB2D6C">
        <w:rPr>
          <w:rStyle w:val="Emphasis"/>
          <w:rFonts w:ascii="Ink Free" w:hAnsi="Ink Free"/>
          <w:b/>
          <w:bCs/>
          <w:i w:val="0"/>
          <w:iCs w:val="0"/>
          <w:color w:val="70AD47" w:themeColor="accent6"/>
          <w:sz w:val="36"/>
          <w:szCs w:val="36"/>
        </w:rPr>
        <w:t>Click to s</w:t>
      </w:r>
      <w:r w:rsidR="00AA4DF0" w:rsidRPr="00CB2D6C">
        <w:rPr>
          <w:rStyle w:val="Emphasis"/>
          <w:rFonts w:ascii="Ink Free" w:hAnsi="Ink Free"/>
          <w:b/>
          <w:bCs/>
          <w:i w:val="0"/>
          <w:iCs w:val="0"/>
          <w:color w:val="70AD47" w:themeColor="accent6"/>
          <w:sz w:val="36"/>
          <w:szCs w:val="36"/>
        </w:rPr>
        <w:t xml:space="preserve">end your resume </w:t>
      </w:r>
      <w:r w:rsidRPr="00CB2D6C">
        <w:rPr>
          <w:rStyle w:val="Emphasis"/>
          <w:rFonts w:ascii="Ink Free" w:hAnsi="Ink Free"/>
          <w:b/>
          <w:bCs/>
          <w:i w:val="0"/>
          <w:iCs w:val="0"/>
          <w:color w:val="70AD47" w:themeColor="accent6"/>
          <w:sz w:val="36"/>
          <w:szCs w:val="36"/>
        </w:rPr>
        <w:t>&amp;</w:t>
      </w:r>
      <w:r w:rsidR="00AA4DF0" w:rsidRPr="00CB2D6C">
        <w:rPr>
          <w:rStyle w:val="Emphasis"/>
          <w:rFonts w:ascii="Ink Free" w:hAnsi="Ink Free"/>
          <w:b/>
          <w:bCs/>
          <w:i w:val="0"/>
          <w:iCs w:val="0"/>
          <w:color w:val="70AD47" w:themeColor="accent6"/>
          <w:sz w:val="36"/>
          <w:szCs w:val="36"/>
        </w:rPr>
        <w:t xml:space="preserve"> cover letter that </w:t>
      </w:r>
    </w:p>
    <w:p w14:paraId="188426B3" w14:textId="7A46C1BE" w:rsidR="00FB6316" w:rsidRPr="00CB2D6C" w:rsidRDefault="00AA4DF0" w:rsidP="00F0029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Ink Free" w:hAnsi="Ink Free"/>
          <w:b/>
          <w:bCs/>
          <w:i w:val="0"/>
          <w:iCs w:val="0"/>
          <w:color w:val="70AD47" w:themeColor="accent6"/>
          <w:sz w:val="36"/>
          <w:szCs w:val="36"/>
        </w:rPr>
      </w:pPr>
      <w:r w:rsidRPr="00CB2D6C">
        <w:rPr>
          <w:rStyle w:val="Emphasis"/>
          <w:rFonts w:ascii="Ink Free" w:hAnsi="Ink Free"/>
          <w:b/>
          <w:bCs/>
          <w:i w:val="0"/>
          <w:iCs w:val="0"/>
          <w:color w:val="70AD47" w:themeColor="accent6"/>
          <w:sz w:val="36"/>
          <w:szCs w:val="36"/>
          <w:highlight w:val="yellow"/>
        </w:rPr>
        <w:t>includes your personal statement of interest</w:t>
      </w:r>
      <w:r w:rsidRPr="00CB2D6C">
        <w:rPr>
          <w:rStyle w:val="Emphasis"/>
          <w:rFonts w:ascii="Ink Free" w:hAnsi="Ink Free"/>
          <w:b/>
          <w:bCs/>
          <w:i w:val="0"/>
          <w:iCs w:val="0"/>
          <w:color w:val="70AD47" w:themeColor="accent6"/>
          <w:sz w:val="36"/>
          <w:szCs w:val="36"/>
        </w:rPr>
        <w:t xml:space="preserve">.  </w:t>
      </w:r>
    </w:p>
    <w:p w14:paraId="0A86F4D8" w14:textId="53F5CF52" w:rsidR="00AA4DF0" w:rsidRPr="00CB2D6C" w:rsidRDefault="00FB6316" w:rsidP="00F0029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Ink Free" w:hAnsi="Ink Free"/>
          <w:b/>
          <w:bCs/>
          <w:i w:val="0"/>
          <w:iCs w:val="0"/>
          <w:color w:val="70AD47" w:themeColor="accent6"/>
          <w:sz w:val="36"/>
          <w:szCs w:val="36"/>
        </w:rPr>
      </w:pPr>
      <w:r w:rsidRPr="00CB2D6C">
        <w:rPr>
          <w:rFonts w:ascii="Ink Free" w:hAnsi="Ink Free"/>
          <w:b/>
          <w:bCs/>
          <w:i/>
          <w:i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CE0AAB" wp14:editId="316132FF">
            <wp:simplePos x="0" y="0"/>
            <wp:positionH relativeFrom="margin">
              <wp:align>center</wp:align>
            </wp:positionH>
            <wp:positionV relativeFrom="paragraph">
              <wp:posOffset>172720</wp:posOffset>
            </wp:positionV>
            <wp:extent cx="714375" cy="666750"/>
            <wp:effectExtent l="0" t="0" r="9525" b="0"/>
            <wp:wrapNone/>
            <wp:docPr id="7" name="Graphic 7" descr="Handsh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Handshake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DF0" w:rsidRPr="00CB2D6C">
        <w:rPr>
          <w:rStyle w:val="Emphasis"/>
          <w:rFonts w:ascii="Ink Free" w:hAnsi="Ink Free"/>
          <w:b/>
          <w:bCs/>
          <w:i w:val="0"/>
          <w:iCs w:val="0"/>
          <w:color w:val="FF0000"/>
          <w:sz w:val="36"/>
          <w:szCs w:val="36"/>
        </w:rPr>
        <w:t>Thank you!</w:t>
      </w:r>
    </w:p>
    <w:p w14:paraId="181F70DB" w14:textId="77777777" w:rsidR="00FB6316" w:rsidRPr="00FB6316" w:rsidRDefault="00FB6316" w:rsidP="00F0029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Ink Free" w:hAnsi="Ink Free"/>
          <w:b/>
          <w:bCs/>
          <w:color w:val="4472C4" w:themeColor="accent1"/>
          <w:sz w:val="44"/>
          <w:szCs w:val="44"/>
        </w:rPr>
      </w:pPr>
    </w:p>
    <w:p w14:paraId="0A4F9A05" w14:textId="52F702E3" w:rsidR="00F00294" w:rsidRDefault="00000000" w:rsidP="00902C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Century Gothic" w:hAnsi="Century Gothic"/>
          <w:b/>
          <w:bCs/>
          <w:i w:val="0"/>
          <w:iCs w:val="0"/>
          <w:color w:val="333333"/>
        </w:rPr>
      </w:pPr>
      <w:r>
        <w:rPr>
          <w:rStyle w:val="Emphasis"/>
          <w:rFonts w:ascii="Century Gothic" w:hAnsi="Century Gothic" w:cs="Helvetica"/>
          <w:i w:val="0"/>
          <w:iCs w:val="0"/>
          <w:color w:val="2D2D2D"/>
        </w:rPr>
        <w:pict w14:anchorId="460BEFB0">
          <v:rect id="_x0000_i1026" style="width:0;height:1.5pt" o:hralign="center" o:hrstd="t" o:hr="t" fillcolor="#a0a0a0" stroked="f"/>
        </w:pict>
      </w:r>
    </w:p>
    <w:p w14:paraId="26AD2E7F" w14:textId="77777777" w:rsidR="00691E70" w:rsidRPr="005B31F2" w:rsidRDefault="00691E70" w:rsidP="00691E70">
      <w:pPr>
        <w:kinsoku w:val="0"/>
        <w:overflowPunct w:val="0"/>
        <w:autoSpaceDE w:val="0"/>
        <w:autoSpaceDN w:val="0"/>
        <w:adjustRightInd w:val="0"/>
        <w:spacing w:after="0" w:line="438" w:lineRule="exact"/>
        <w:ind w:right="265"/>
        <w:jc w:val="center"/>
        <w:rPr>
          <w:rFonts w:ascii="Ink Free" w:hAnsi="Ink Free" w:cs="Ink Free"/>
          <w:b/>
          <w:bCs/>
          <w:color w:val="70AD47" w:themeColor="accent6"/>
          <w:sz w:val="32"/>
          <w:szCs w:val="32"/>
        </w:rPr>
      </w:pPr>
      <w:r w:rsidRPr="005B31F2">
        <w:rPr>
          <w:rFonts w:ascii="Ink Free" w:hAnsi="Ink Free" w:cs="Ink Free"/>
          <w:b/>
          <w:bCs/>
          <w:color w:val="70AD47" w:themeColor="accent6"/>
          <w:sz w:val="40"/>
          <w:szCs w:val="40"/>
          <w:u w:val="single"/>
        </w:rPr>
        <w:t>Also</w:t>
      </w:r>
      <w:r w:rsidRPr="005B31F2">
        <w:rPr>
          <w:rFonts w:ascii="Ink Free" w:hAnsi="Ink Free" w:cs="Ink Free"/>
          <w:b/>
          <w:bCs/>
          <w:color w:val="70AD47" w:themeColor="accent6"/>
          <w:sz w:val="32"/>
          <w:szCs w:val="32"/>
        </w:rPr>
        <w:t xml:space="preserve">, if you really want to be </w:t>
      </w:r>
      <w:r w:rsidRPr="005B31F2">
        <w:rPr>
          <w:rFonts w:ascii="Ink Free" w:hAnsi="Ink Free" w:cs="Ink Free"/>
          <w:b/>
          <w:bCs/>
          <w:color w:val="0070C0"/>
          <w:sz w:val="32"/>
          <w:szCs w:val="32"/>
        </w:rPr>
        <w:t>“on the ball”</w:t>
      </w:r>
      <w:r w:rsidRPr="005B31F2">
        <w:rPr>
          <w:rFonts w:ascii="Ink Free" w:hAnsi="Ink Free" w:cs="Ink Free"/>
          <w:b/>
          <w:bCs/>
          <w:color w:val="70AD47" w:themeColor="accent6"/>
          <w:sz w:val="32"/>
          <w:szCs w:val="32"/>
        </w:rPr>
        <w:t>, complete the linked YPM Employee Application and send it with your resume and cover letter above.</w:t>
      </w:r>
    </w:p>
    <w:p w14:paraId="5CDD89F6" w14:textId="77777777" w:rsidR="00691E70" w:rsidRPr="003B781E" w:rsidRDefault="00691E70" w:rsidP="00691E70">
      <w:pPr>
        <w:kinsoku w:val="0"/>
        <w:overflowPunct w:val="0"/>
        <w:autoSpaceDE w:val="0"/>
        <w:autoSpaceDN w:val="0"/>
        <w:adjustRightInd w:val="0"/>
        <w:spacing w:after="0" w:line="357" w:lineRule="exact"/>
        <w:ind w:left="265" w:right="265"/>
        <w:jc w:val="center"/>
        <w:rPr>
          <w:rFonts w:ascii="Ink Free" w:hAnsi="Ink Free" w:cs="Ink Free"/>
          <w:b/>
          <w:bCs/>
          <w:color w:val="0462C1"/>
          <w:sz w:val="32"/>
          <w:szCs w:val="32"/>
        </w:rPr>
      </w:pPr>
      <w:r w:rsidRPr="003B781E">
        <w:rPr>
          <w:rFonts w:ascii="Ink Free" w:hAnsi="Ink Free" w:cs="Ink Free"/>
          <w:b/>
          <w:bCs/>
          <w:color w:val="0462C1"/>
          <w:sz w:val="32"/>
          <w:szCs w:val="32"/>
          <w:u w:val="single"/>
        </w:rPr>
        <w:t>YPM Application</w:t>
      </w:r>
    </w:p>
    <w:p w14:paraId="7F66F8FE" w14:textId="77777777" w:rsidR="00F74847" w:rsidRDefault="00F74847" w:rsidP="00B6294E">
      <w:pPr>
        <w:kinsoku w:val="0"/>
        <w:overflowPunct w:val="0"/>
        <w:autoSpaceDE w:val="0"/>
        <w:autoSpaceDN w:val="0"/>
        <w:adjustRightInd w:val="0"/>
        <w:spacing w:after="0" w:line="345" w:lineRule="exact"/>
        <w:rPr>
          <w:rFonts w:ascii="Tahoma" w:hAnsi="Tahoma" w:cs="Tahoma"/>
          <w:b/>
          <w:bCs/>
          <w:w w:val="95"/>
          <w:sz w:val="32"/>
          <w:szCs w:val="32"/>
          <w:u w:val="single"/>
        </w:rPr>
      </w:pPr>
    </w:p>
    <w:p w14:paraId="40ACB20C" w14:textId="0B84C42F" w:rsidR="00691E70" w:rsidRPr="003B781E" w:rsidRDefault="00691E70" w:rsidP="00691E70">
      <w:pPr>
        <w:kinsoku w:val="0"/>
        <w:overflowPunct w:val="0"/>
        <w:autoSpaceDE w:val="0"/>
        <w:autoSpaceDN w:val="0"/>
        <w:adjustRightInd w:val="0"/>
        <w:spacing w:after="0" w:line="345" w:lineRule="exact"/>
        <w:ind w:left="11"/>
        <w:jc w:val="center"/>
        <w:rPr>
          <w:rFonts w:ascii="Tahoma" w:hAnsi="Tahoma" w:cs="Tahoma"/>
          <w:b/>
          <w:bCs/>
          <w:spacing w:val="80"/>
          <w:w w:val="150"/>
          <w:sz w:val="32"/>
          <w:szCs w:val="32"/>
        </w:rPr>
      </w:pPr>
      <w:r w:rsidRPr="003B781E">
        <w:rPr>
          <w:rFonts w:ascii="Tahoma" w:hAnsi="Tahoma" w:cs="Tahoma"/>
          <w:b/>
          <w:bCs/>
          <w:w w:val="95"/>
          <w:sz w:val="32"/>
          <w:szCs w:val="32"/>
          <w:u w:val="single"/>
        </w:rPr>
        <w:t>Further</w:t>
      </w:r>
      <w:r w:rsidRPr="003B781E">
        <w:rPr>
          <w:rFonts w:ascii="Tahoma" w:hAnsi="Tahoma" w:cs="Tahoma"/>
          <w:b/>
          <w:bCs/>
          <w:spacing w:val="40"/>
          <w:sz w:val="32"/>
          <w:szCs w:val="32"/>
          <w:u w:val="single"/>
        </w:rPr>
        <w:t xml:space="preserve"> </w:t>
      </w:r>
      <w:r w:rsidRPr="003B781E">
        <w:rPr>
          <w:rFonts w:ascii="Tahoma" w:hAnsi="Tahoma" w:cs="Tahoma"/>
          <w:b/>
          <w:bCs/>
          <w:w w:val="95"/>
          <w:sz w:val="32"/>
          <w:szCs w:val="32"/>
          <w:u w:val="single"/>
        </w:rPr>
        <w:t>Information</w:t>
      </w:r>
    </w:p>
    <w:p w14:paraId="3C375764" w14:textId="77777777" w:rsidR="00691E70" w:rsidRPr="003B781E" w:rsidRDefault="00691E70" w:rsidP="00691E7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22079C9" w14:textId="3ACFDB7A" w:rsidR="00691E70" w:rsidRPr="008E3FBD" w:rsidRDefault="00691E70" w:rsidP="00691E70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0"/>
        <w:rPr>
          <w:rFonts w:ascii="Century Gothic" w:hAnsi="Century Gothic" w:cs="Verdana"/>
          <w:b/>
          <w:bCs/>
          <w:i/>
          <w:iCs/>
          <w:color w:val="333333"/>
          <w:w w:val="85"/>
          <w:sz w:val="32"/>
          <w:szCs w:val="32"/>
        </w:rPr>
      </w:pPr>
      <w:r w:rsidRPr="003B781E">
        <w:rPr>
          <w:rFonts w:ascii="Century Gothic" w:hAnsi="Century Gothic" w:cs="Verdana"/>
          <w:b/>
          <w:bCs/>
          <w:i/>
          <w:iCs/>
          <w:color w:val="333333"/>
          <w:w w:val="85"/>
          <w:sz w:val="32"/>
          <w:szCs w:val="32"/>
        </w:rPr>
        <w:t xml:space="preserve">To work in </w:t>
      </w:r>
      <w:r w:rsidR="00CB2D6C">
        <w:rPr>
          <w:rFonts w:ascii="Century Gothic" w:hAnsi="Century Gothic" w:cs="Verdana"/>
          <w:b/>
          <w:bCs/>
          <w:i/>
          <w:iCs/>
          <w:color w:val="333333"/>
          <w:w w:val="85"/>
          <w:sz w:val="32"/>
          <w:szCs w:val="32"/>
        </w:rPr>
        <w:t xml:space="preserve">education or any form of </w:t>
      </w:r>
      <w:r w:rsidRPr="003B781E">
        <w:rPr>
          <w:rFonts w:ascii="Century Gothic" w:hAnsi="Century Gothic" w:cs="Verdana"/>
          <w:b/>
          <w:bCs/>
          <w:i/>
          <w:iCs/>
          <w:color w:val="333333"/>
          <w:w w:val="85"/>
          <w:sz w:val="32"/>
          <w:szCs w:val="32"/>
        </w:rPr>
        <w:t>child</w:t>
      </w:r>
      <w:r w:rsidR="00B6294E">
        <w:rPr>
          <w:rFonts w:ascii="Century Gothic" w:hAnsi="Century Gothic" w:cs="Verdana"/>
          <w:b/>
          <w:bCs/>
          <w:i/>
          <w:iCs/>
          <w:color w:val="333333"/>
          <w:w w:val="85"/>
          <w:sz w:val="32"/>
          <w:szCs w:val="32"/>
        </w:rPr>
        <w:t xml:space="preserve"> </w:t>
      </w:r>
      <w:r w:rsidRPr="003B781E">
        <w:rPr>
          <w:rFonts w:ascii="Century Gothic" w:hAnsi="Century Gothic" w:cs="Verdana"/>
          <w:b/>
          <w:bCs/>
          <w:i/>
          <w:iCs/>
          <w:color w:val="333333"/>
          <w:w w:val="85"/>
          <w:sz w:val="32"/>
          <w:szCs w:val="32"/>
        </w:rPr>
        <w:t xml:space="preserve">care in North Carolina, </w:t>
      </w:r>
      <w:r w:rsidR="00B6294E">
        <w:rPr>
          <w:rFonts w:ascii="Century Gothic" w:hAnsi="Century Gothic" w:cs="Verdana"/>
          <w:b/>
          <w:bCs/>
          <w:i/>
          <w:iCs/>
          <w:color w:val="333333"/>
          <w:w w:val="85"/>
          <w:sz w:val="32"/>
          <w:szCs w:val="32"/>
        </w:rPr>
        <w:t xml:space="preserve">one </w:t>
      </w:r>
      <w:r w:rsidRPr="003B781E">
        <w:rPr>
          <w:rFonts w:ascii="Century Gothic" w:hAnsi="Century Gothic" w:cs="Verdana"/>
          <w:b/>
          <w:bCs/>
          <w:i/>
          <w:iCs/>
          <w:color w:val="333333"/>
          <w:w w:val="85"/>
          <w:sz w:val="32"/>
          <w:szCs w:val="32"/>
        </w:rPr>
        <w:t>must have:</w:t>
      </w:r>
    </w:p>
    <w:p w14:paraId="22ECE16C" w14:textId="77777777" w:rsidR="00691E70" w:rsidRPr="003B781E" w:rsidRDefault="00691E70" w:rsidP="00691E70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0"/>
        <w:rPr>
          <w:rFonts w:ascii="Century Gothic" w:hAnsi="Century Gothic" w:cs="Verdana"/>
          <w:b/>
          <w:bCs/>
          <w:i/>
          <w:iCs/>
          <w:color w:val="333333"/>
          <w:w w:val="85"/>
          <w:sz w:val="32"/>
          <w:szCs w:val="32"/>
        </w:rPr>
      </w:pPr>
    </w:p>
    <w:p w14:paraId="7490B80F" w14:textId="0B6BD5C3" w:rsidR="00691E70" w:rsidRPr="00CB2D6C" w:rsidRDefault="00691E70" w:rsidP="00691E70">
      <w:pPr>
        <w:numPr>
          <w:ilvl w:val="0"/>
          <w:numId w:val="8"/>
        </w:numPr>
        <w:tabs>
          <w:tab w:val="left" w:pos="644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hanging="460"/>
        <w:rPr>
          <w:rFonts w:ascii="Century Gothic" w:hAnsi="Century Gothic" w:cs="Trebuchet MS"/>
          <w:color w:val="333333"/>
          <w:w w:val="110"/>
        </w:rPr>
      </w:pPr>
      <w:r w:rsidRPr="00CB2D6C">
        <w:rPr>
          <w:rFonts w:ascii="Century Gothic" w:hAnsi="Century Gothic" w:cs="Trebuchet MS"/>
          <w:color w:val="333333"/>
          <w:w w:val="110"/>
        </w:rPr>
        <w:t>A</w:t>
      </w:r>
      <w:r w:rsidRPr="00CB2D6C">
        <w:rPr>
          <w:rFonts w:ascii="Century Gothic" w:hAnsi="Century Gothic" w:cs="Trebuchet MS"/>
          <w:color w:val="333333"/>
          <w:spacing w:val="-2"/>
          <w:w w:val="110"/>
        </w:rPr>
        <w:t xml:space="preserve"> </w:t>
      </w:r>
      <w:r w:rsidRPr="00CB2D6C">
        <w:rPr>
          <w:rFonts w:ascii="Century Gothic" w:hAnsi="Century Gothic" w:cs="Trebuchet MS"/>
          <w:color w:val="333333"/>
          <w:w w:val="110"/>
        </w:rPr>
        <w:t>qualifying</w:t>
      </w:r>
      <w:r w:rsidRPr="00CB2D6C">
        <w:rPr>
          <w:rFonts w:ascii="Century Gothic" w:hAnsi="Century Gothic" w:cs="Trebuchet MS"/>
          <w:color w:val="333333"/>
          <w:spacing w:val="-1"/>
          <w:w w:val="110"/>
        </w:rPr>
        <w:t xml:space="preserve"> </w:t>
      </w:r>
      <w:r w:rsidR="00CB2D6C">
        <w:rPr>
          <w:rFonts w:ascii="Century Gothic" w:hAnsi="Century Gothic" w:cs="Trebuchet MS"/>
          <w:color w:val="333333"/>
          <w:spacing w:val="-1"/>
          <w:w w:val="138"/>
        </w:rPr>
        <w:t>Child</w:t>
      </w:r>
      <w:r w:rsidRPr="00CB2D6C">
        <w:rPr>
          <w:rFonts w:ascii="Century Gothic" w:hAnsi="Century Gothic" w:cs="Trebuchet MS"/>
          <w:color w:val="333333"/>
          <w:w w:val="133"/>
        </w:rPr>
        <w:t xml:space="preserve"> C</w:t>
      </w:r>
      <w:r w:rsidRPr="00CB2D6C">
        <w:rPr>
          <w:rFonts w:ascii="Century Gothic" w:hAnsi="Century Gothic" w:cs="Trebuchet MS"/>
          <w:color w:val="333333"/>
          <w:spacing w:val="-2"/>
          <w:w w:val="132"/>
        </w:rPr>
        <w:t>a</w:t>
      </w:r>
      <w:r w:rsidRPr="00CB2D6C">
        <w:rPr>
          <w:rFonts w:ascii="Century Gothic" w:hAnsi="Century Gothic" w:cs="Trebuchet MS"/>
          <w:color w:val="333333"/>
          <w:spacing w:val="1"/>
          <w:w w:val="74"/>
        </w:rPr>
        <w:t>r</w:t>
      </w:r>
      <w:r w:rsidRPr="00CB2D6C">
        <w:rPr>
          <w:rFonts w:ascii="Century Gothic" w:hAnsi="Century Gothic" w:cs="Trebuchet MS"/>
          <w:color w:val="333333"/>
          <w:spacing w:val="1"/>
          <w:w w:val="123"/>
        </w:rPr>
        <w:t>e</w:t>
      </w:r>
      <w:r w:rsidRPr="00CB2D6C">
        <w:rPr>
          <w:rFonts w:ascii="Century Gothic" w:hAnsi="Century Gothic" w:cs="Trebuchet MS"/>
          <w:color w:val="333333"/>
          <w:spacing w:val="-5"/>
          <w:w w:val="109"/>
        </w:rPr>
        <w:t xml:space="preserve"> </w:t>
      </w:r>
      <w:r w:rsidRPr="00CB2D6C">
        <w:rPr>
          <w:rFonts w:ascii="Century Gothic" w:hAnsi="Century Gothic" w:cs="Trebuchet MS"/>
          <w:color w:val="333333"/>
          <w:w w:val="110"/>
        </w:rPr>
        <w:t>Criminal</w:t>
      </w:r>
      <w:r w:rsidRPr="00CB2D6C">
        <w:rPr>
          <w:rFonts w:ascii="Century Gothic" w:hAnsi="Century Gothic" w:cs="Trebuchet MS"/>
          <w:color w:val="333333"/>
          <w:spacing w:val="-2"/>
          <w:w w:val="110"/>
        </w:rPr>
        <w:t xml:space="preserve"> </w:t>
      </w:r>
      <w:r w:rsidRPr="00CB2D6C">
        <w:rPr>
          <w:rFonts w:ascii="Century Gothic" w:hAnsi="Century Gothic" w:cs="Trebuchet MS"/>
          <w:color w:val="333333"/>
          <w:w w:val="110"/>
        </w:rPr>
        <w:t>Background</w:t>
      </w:r>
      <w:r w:rsidRPr="00CB2D6C">
        <w:rPr>
          <w:rFonts w:ascii="Century Gothic" w:hAnsi="Century Gothic" w:cs="Trebuchet MS"/>
          <w:color w:val="333333"/>
          <w:spacing w:val="-4"/>
          <w:w w:val="110"/>
        </w:rPr>
        <w:t xml:space="preserve"> </w:t>
      </w:r>
      <w:r w:rsidRPr="00CB2D6C">
        <w:rPr>
          <w:rFonts w:ascii="Century Gothic" w:hAnsi="Century Gothic" w:cs="Trebuchet MS"/>
          <w:color w:val="333333"/>
          <w:w w:val="110"/>
        </w:rPr>
        <w:t>Check</w:t>
      </w:r>
      <w:r w:rsidRPr="00CB2D6C">
        <w:rPr>
          <w:rFonts w:ascii="Century Gothic" w:hAnsi="Century Gothic" w:cs="Trebuchet MS"/>
          <w:color w:val="333333"/>
          <w:spacing w:val="-4"/>
          <w:w w:val="110"/>
        </w:rPr>
        <w:t xml:space="preserve"> </w:t>
      </w:r>
      <w:r w:rsidRPr="00CB2D6C">
        <w:rPr>
          <w:rFonts w:ascii="Century Gothic" w:hAnsi="Century Gothic" w:cs="Trebuchet MS"/>
          <w:color w:val="333333"/>
          <w:w w:val="110"/>
        </w:rPr>
        <w:t>Letter</w:t>
      </w:r>
    </w:p>
    <w:p w14:paraId="6EF210C1" w14:textId="77777777" w:rsidR="00691E70" w:rsidRPr="00CB2D6C" w:rsidRDefault="00691E70" w:rsidP="00691E70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hanging="461"/>
        <w:rPr>
          <w:rFonts w:ascii="Century Gothic" w:hAnsi="Century Gothic" w:cs="Trebuchet MS"/>
          <w:color w:val="333333"/>
          <w:w w:val="105"/>
        </w:rPr>
      </w:pPr>
      <w:r w:rsidRPr="00CB2D6C">
        <w:rPr>
          <w:rFonts w:ascii="Century Gothic" w:hAnsi="Century Gothic" w:cs="Trebuchet MS"/>
          <w:color w:val="333333"/>
          <w:w w:val="105"/>
        </w:rPr>
        <w:t>$26.50 paid online</w:t>
      </w:r>
    </w:p>
    <w:p w14:paraId="5779BF50" w14:textId="77777777" w:rsidR="00691E70" w:rsidRPr="00CB2D6C" w:rsidRDefault="00691E70" w:rsidP="00691E70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0462C1"/>
          <w:w w:val="110"/>
        </w:rPr>
      </w:pPr>
      <w:r w:rsidRPr="00CB2D6C">
        <w:rPr>
          <w:rFonts w:ascii="Century Gothic" w:hAnsi="Century Gothic" w:cs="Trebuchet MS"/>
          <w:color w:val="333333"/>
          <w:w w:val="110"/>
        </w:rPr>
        <w:t xml:space="preserve">To complete your background check now, </w:t>
      </w:r>
      <w:hyperlink r:id="rId11" w:history="1">
        <w:r w:rsidRPr="00CB2D6C">
          <w:rPr>
            <w:rFonts w:ascii="Century Gothic" w:hAnsi="Century Gothic" w:cs="Trebuchet MS"/>
            <w:color w:val="0462C1"/>
            <w:w w:val="110"/>
          </w:rPr>
          <w:t>CLICK HERE</w:t>
        </w:r>
      </w:hyperlink>
    </w:p>
    <w:p w14:paraId="74AD3BFF" w14:textId="6A54C4CB" w:rsidR="00691E70" w:rsidRPr="00CB2D6C" w:rsidRDefault="00CB2D6C" w:rsidP="00691E70">
      <w:pPr>
        <w:numPr>
          <w:ilvl w:val="0"/>
          <w:numId w:val="8"/>
        </w:numPr>
        <w:tabs>
          <w:tab w:val="left" w:pos="64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0"/>
        <w:rPr>
          <w:rFonts w:ascii="Century Gothic" w:hAnsi="Century Gothic" w:cs="Trebuchet MS"/>
          <w:color w:val="333333"/>
        </w:rPr>
      </w:pPr>
      <w:r>
        <w:rPr>
          <w:rFonts w:ascii="Century Gothic" w:hAnsi="Century Gothic" w:cs="Trebuchet MS"/>
          <w:color w:val="333333"/>
          <w:spacing w:val="-1"/>
          <w:w w:val="96"/>
        </w:rPr>
        <w:t xml:space="preserve">Electronic </w:t>
      </w:r>
      <w:r w:rsidR="00691E70" w:rsidRPr="00CB2D6C">
        <w:rPr>
          <w:rFonts w:ascii="Century Gothic" w:hAnsi="Century Gothic" w:cs="Trebuchet MS"/>
          <w:color w:val="333333"/>
          <w:w w:val="93"/>
        </w:rPr>
        <w:t>F</w:t>
      </w:r>
      <w:r w:rsidR="00691E70" w:rsidRPr="00CB2D6C">
        <w:rPr>
          <w:rFonts w:ascii="Century Gothic" w:hAnsi="Century Gothic" w:cs="Trebuchet MS"/>
          <w:color w:val="333333"/>
          <w:spacing w:val="-1"/>
          <w:w w:val="66"/>
        </w:rPr>
        <w:t>i</w:t>
      </w:r>
      <w:r w:rsidR="00691E70" w:rsidRPr="00CB2D6C">
        <w:rPr>
          <w:rFonts w:ascii="Century Gothic" w:hAnsi="Century Gothic" w:cs="Trebuchet MS"/>
          <w:color w:val="333333"/>
          <w:w w:val="112"/>
        </w:rPr>
        <w:t>nge</w:t>
      </w:r>
      <w:r w:rsidR="00691E70" w:rsidRPr="00CB2D6C">
        <w:rPr>
          <w:rFonts w:ascii="Century Gothic" w:hAnsi="Century Gothic" w:cs="Trebuchet MS"/>
          <w:color w:val="333333"/>
          <w:spacing w:val="-2"/>
          <w:w w:val="112"/>
        </w:rPr>
        <w:t>r</w:t>
      </w:r>
      <w:r w:rsidR="00691E70" w:rsidRPr="00CB2D6C">
        <w:rPr>
          <w:rFonts w:ascii="Century Gothic" w:hAnsi="Century Gothic" w:cs="Trebuchet MS"/>
          <w:color w:val="333333"/>
          <w:spacing w:val="-1"/>
          <w:w w:val="102"/>
        </w:rPr>
        <w:t>p</w:t>
      </w:r>
      <w:r w:rsidR="00691E70" w:rsidRPr="00CB2D6C">
        <w:rPr>
          <w:rFonts w:ascii="Century Gothic" w:hAnsi="Century Gothic" w:cs="Trebuchet MS"/>
          <w:color w:val="333333"/>
          <w:spacing w:val="1"/>
          <w:w w:val="102"/>
        </w:rPr>
        <w:t>r</w:t>
      </w:r>
      <w:r w:rsidR="00691E70" w:rsidRPr="00CB2D6C">
        <w:rPr>
          <w:rFonts w:ascii="Century Gothic" w:hAnsi="Century Gothic" w:cs="Trebuchet MS"/>
          <w:color w:val="333333"/>
          <w:spacing w:val="-1"/>
          <w:w w:val="66"/>
        </w:rPr>
        <w:t>i</w:t>
      </w:r>
      <w:r w:rsidR="00691E70" w:rsidRPr="00CB2D6C">
        <w:rPr>
          <w:rFonts w:ascii="Century Gothic" w:hAnsi="Century Gothic" w:cs="Trebuchet MS"/>
          <w:color w:val="333333"/>
          <w:w w:val="99"/>
        </w:rPr>
        <w:t>n</w:t>
      </w:r>
      <w:r w:rsidR="00691E70" w:rsidRPr="00CB2D6C">
        <w:rPr>
          <w:rFonts w:ascii="Century Gothic" w:hAnsi="Century Gothic" w:cs="Trebuchet MS"/>
          <w:color w:val="333333"/>
          <w:spacing w:val="-1"/>
          <w:w w:val="99"/>
        </w:rPr>
        <w:t>t</w:t>
      </w:r>
      <w:r w:rsidR="00691E70" w:rsidRPr="00CB2D6C">
        <w:rPr>
          <w:rFonts w:ascii="Century Gothic" w:hAnsi="Century Gothic" w:cs="Trebuchet MS"/>
          <w:color w:val="333333"/>
          <w:spacing w:val="-1"/>
          <w:w w:val="66"/>
        </w:rPr>
        <w:t>i</w:t>
      </w:r>
      <w:r w:rsidR="00691E70" w:rsidRPr="00CB2D6C">
        <w:rPr>
          <w:rFonts w:ascii="Century Gothic" w:hAnsi="Century Gothic" w:cs="Trebuchet MS"/>
          <w:color w:val="333333"/>
          <w:spacing w:val="-3"/>
          <w:w w:val="113"/>
        </w:rPr>
        <w:t>n</w:t>
      </w:r>
      <w:r w:rsidR="00691E70" w:rsidRPr="00CB2D6C">
        <w:rPr>
          <w:rFonts w:ascii="Century Gothic" w:hAnsi="Century Gothic" w:cs="Trebuchet MS"/>
          <w:color w:val="333333"/>
          <w:w w:val="135"/>
        </w:rPr>
        <w:t>g</w:t>
      </w:r>
      <w:r w:rsidR="00691E70" w:rsidRPr="00CB2D6C">
        <w:rPr>
          <w:rFonts w:ascii="Century Gothic" w:hAnsi="Century Gothic" w:cs="Trebuchet MS"/>
          <w:color w:val="333333"/>
          <w:spacing w:val="-1"/>
          <w:w w:val="99"/>
        </w:rPr>
        <w:t xml:space="preserve"> </w:t>
      </w:r>
      <w:r w:rsidR="00691E70" w:rsidRPr="00CB2D6C">
        <w:rPr>
          <w:rFonts w:ascii="Century Gothic" w:hAnsi="Century Gothic" w:cs="Trebuchet MS"/>
          <w:color w:val="333333"/>
        </w:rPr>
        <w:t>Report</w:t>
      </w:r>
    </w:p>
    <w:p w14:paraId="34E3A0F8" w14:textId="77777777" w:rsidR="00691E70" w:rsidRPr="00CB2D6C" w:rsidRDefault="00691E70" w:rsidP="00691E70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333333"/>
          <w:w w:val="110"/>
        </w:rPr>
      </w:pPr>
      <w:r w:rsidRPr="00CB2D6C">
        <w:rPr>
          <w:rFonts w:ascii="Century Gothic" w:hAnsi="Century Gothic" w:cs="Trebuchet MS"/>
          <w:color w:val="333333"/>
          <w:w w:val="110"/>
        </w:rPr>
        <w:t>Done Locally (</w:t>
      </w:r>
      <w:hyperlink r:id="rId12" w:history="1">
        <w:r w:rsidRPr="00CB2D6C">
          <w:rPr>
            <w:rFonts w:ascii="Century Gothic" w:hAnsi="Century Gothic" w:cs="Trebuchet MS"/>
            <w:color w:val="0462C1"/>
            <w:w w:val="110"/>
            <w:u w:val="single"/>
          </w:rPr>
          <w:t>Rowan Sheriff's Dept</w:t>
        </w:r>
      </w:hyperlink>
      <w:r w:rsidRPr="00CB2D6C">
        <w:rPr>
          <w:rFonts w:ascii="Century Gothic" w:hAnsi="Century Gothic" w:cs="Trebuchet MS"/>
          <w:color w:val="333333"/>
          <w:w w:val="110"/>
        </w:rPr>
        <w:t>)</w:t>
      </w:r>
    </w:p>
    <w:p w14:paraId="1BA32356" w14:textId="77777777" w:rsidR="00691E70" w:rsidRPr="00CB2D6C" w:rsidRDefault="00691E70" w:rsidP="00691E70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0462C1"/>
          <w:w w:val="105"/>
        </w:rPr>
      </w:pPr>
      <w:r w:rsidRPr="00CB2D6C">
        <w:rPr>
          <w:rFonts w:ascii="Century Gothic" w:hAnsi="Century Gothic" w:cs="Trebuchet MS"/>
          <w:color w:val="333333"/>
          <w:w w:val="105"/>
        </w:rPr>
        <w:t xml:space="preserve">Or see approved list for other </w:t>
      </w:r>
      <w:r w:rsidRPr="00CB2D6C">
        <w:rPr>
          <w:rFonts w:ascii="Century Gothic" w:hAnsi="Century Gothic" w:cs="Trebuchet MS"/>
          <w:color w:val="333333"/>
          <w:spacing w:val="-1"/>
          <w:w w:val="63"/>
        </w:rPr>
        <w:t>l</w:t>
      </w:r>
      <w:r w:rsidRPr="00CB2D6C">
        <w:rPr>
          <w:rFonts w:ascii="Century Gothic" w:hAnsi="Century Gothic" w:cs="Trebuchet MS"/>
          <w:color w:val="333333"/>
          <w:w w:val="131"/>
        </w:rPr>
        <w:t>oca</w:t>
      </w:r>
      <w:r w:rsidRPr="00CB2D6C">
        <w:rPr>
          <w:rFonts w:ascii="Century Gothic" w:hAnsi="Century Gothic" w:cs="Trebuchet MS"/>
          <w:color w:val="333333"/>
          <w:w w:val="75"/>
        </w:rPr>
        <w:t>t</w:t>
      </w:r>
      <w:r w:rsidRPr="00CB2D6C">
        <w:rPr>
          <w:rFonts w:ascii="Century Gothic" w:hAnsi="Century Gothic" w:cs="Trebuchet MS"/>
          <w:color w:val="333333"/>
          <w:spacing w:val="-2"/>
          <w:w w:val="75"/>
        </w:rPr>
        <w:t>i</w:t>
      </w:r>
      <w:r w:rsidRPr="00CB2D6C">
        <w:rPr>
          <w:rFonts w:ascii="Century Gothic" w:hAnsi="Century Gothic" w:cs="Trebuchet MS"/>
          <w:color w:val="333333"/>
          <w:w w:val="118"/>
        </w:rPr>
        <w:t>o</w:t>
      </w:r>
      <w:r w:rsidRPr="00CB2D6C">
        <w:rPr>
          <w:rFonts w:ascii="Century Gothic" w:hAnsi="Century Gothic" w:cs="Trebuchet MS"/>
          <w:color w:val="333333"/>
          <w:spacing w:val="-1"/>
          <w:w w:val="118"/>
        </w:rPr>
        <w:t>n</w:t>
      </w:r>
      <w:r w:rsidRPr="00CB2D6C">
        <w:rPr>
          <w:rFonts w:ascii="Century Gothic" w:hAnsi="Century Gothic" w:cs="Trebuchet MS"/>
          <w:color w:val="333333"/>
          <w:w w:val="97"/>
        </w:rPr>
        <w:t>s</w:t>
      </w:r>
      <w:r w:rsidRPr="00CB2D6C">
        <w:rPr>
          <w:rFonts w:ascii="Century Gothic" w:hAnsi="Century Gothic" w:cs="Trebuchet MS"/>
          <w:color w:val="333333"/>
          <w:spacing w:val="-1"/>
          <w:w w:val="104"/>
        </w:rPr>
        <w:t xml:space="preserve"> </w:t>
      </w:r>
      <w:r w:rsidRPr="00CB2D6C">
        <w:rPr>
          <w:rFonts w:ascii="Century Gothic" w:hAnsi="Century Gothic" w:cs="Trebuchet MS"/>
          <w:color w:val="333333"/>
          <w:w w:val="105"/>
        </w:rPr>
        <w:t xml:space="preserve">here: </w:t>
      </w:r>
      <w:hyperlink r:id="rId13" w:history="1">
        <w:r w:rsidRPr="00CB2D6C">
          <w:rPr>
            <w:rFonts w:ascii="Century Gothic" w:hAnsi="Century Gothic" w:cs="Trebuchet MS"/>
            <w:color w:val="0462C1"/>
            <w:w w:val="105"/>
            <w:u w:val="single"/>
          </w:rPr>
          <w:t>Local Fingerprinting Locations</w:t>
        </w:r>
      </w:hyperlink>
    </w:p>
    <w:p w14:paraId="5C8F5A87" w14:textId="77777777" w:rsidR="00691E70" w:rsidRPr="00CB2D6C" w:rsidRDefault="00691E70" w:rsidP="00691E70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9" w:after="0" w:line="254" w:lineRule="exact"/>
        <w:ind w:hanging="461"/>
        <w:rPr>
          <w:rFonts w:ascii="Century Gothic" w:hAnsi="Century Gothic" w:cs="Trebuchet MS"/>
          <w:color w:val="333333"/>
          <w:w w:val="110"/>
        </w:rPr>
      </w:pPr>
      <w:r w:rsidRPr="00CB2D6C">
        <w:rPr>
          <w:rFonts w:ascii="Century Gothic" w:hAnsi="Century Gothic" w:cs="Trebuchet MS"/>
          <w:color w:val="333333"/>
          <w:w w:val="110"/>
        </w:rPr>
        <w:t xml:space="preserve">Cost varies depending on </w:t>
      </w:r>
      <w:r w:rsidRPr="00CB2D6C">
        <w:rPr>
          <w:rFonts w:ascii="Century Gothic" w:hAnsi="Century Gothic" w:cs="Trebuchet MS"/>
          <w:color w:val="333333"/>
          <w:w w:val="65"/>
        </w:rPr>
        <w:t>l</w:t>
      </w:r>
      <w:r w:rsidRPr="00CB2D6C">
        <w:rPr>
          <w:rFonts w:ascii="Century Gothic" w:hAnsi="Century Gothic" w:cs="Trebuchet MS"/>
          <w:color w:val="333333"/>
          <w:spacing w:val="-3"/>
          <w:w w:val="125"/>
        </w:rPr>
        <w:t>o</w:t>
      </w:r>
      <w:r w:rsidRPr="00CB2D6C">
        <w:rPr>
          <w:rFonts w:ascii="Century Gothic" w:hAnsi="Century Gothic" w:cs="Trebuchet MS"/>
          <w:color w:val="333333"/>
          <w:spacing w:val="1"/>
          <w:w w:val="144"/>
        </w:rPr>
        <w:t>c</w:t>
      </w:r>
      <w:r w:rsidRPr="00CB2D6C">
        <w:rPr>
          <w:rFonts w:ascii="Century Gothic" w:hAnsi="Century Gothic" w:cs="Trebuchet MS"/>
          <w:color w:val="333333"/>
        </w:rPr>
        <w:t>at</w:t>
      </w:r>
      <w:r w:rsidRPr="00CB2D6C">
        <w:rPr>
          <w:rFonts w:ascii="Century Gothic" w:hAnsi="Century Gothic" w:cs="Trebuchet MS"/>
          <w:color w:val="333333"/>
          <w:spacing w:val="-1"/>
        </w:rPr>
        <w:t>i</w:t>
      </w:r>
      <w:r w:rsidRPr="00CB2D6C">
        <w:rPr>
          <w:rFonts w:ascii="Century Gothic" w:hAnsi="Century Gothic" w:cs="Trebuchet MS"/>
          <w:color w:val="333333"/>
          <w:spacing w:val="1"/>
          <w:w w:val="120"/>
        </w:rPr>
        <w:t>on</w:t>
      </w:r>
      <w:r w:rsidRPr="00CB2D6C">
        <w:rPr>
          <w:rFonts w:ascii="Century Gothic" w:hAnsi="Century Gothic" w:cs="Trebuchet MS"/>
          <w:color w:val="333333"/>
          <w:spacing w:val="-1"/>
          <w:w w:val="109"/>
        </w:rPr>
        <w:t xml:space="preserve"> </w:t>
      </w:r>
      <w:r w:rsidRPr="00CB2D6C">
        <w:rPr>
          <w:rFonts w:ascii="Century Gothic" w:hAnsi="Century Gothic" w:cs="Trebuchet MS"/>
          <w:color w:val="333333"/>
          <w:w w:val="110"/>
        </w:rPr>
        <w:t>chosen</w:t>
      </w:r>
    </w:p>
    <w:p w14:paraId="0290E768" w14:textId="77777777" w:rsidR="00691E70" w:rsidRPr="00CB2D6C" w:rsidRDefault="00691E70" w:rsidP="00691E70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461"/>
        <w:rPr>
          <w:rFonts w:ascii="Century Gothic" w:hAnsi="Century Gothic" w:cs="Tahoma"/>
          <w:b/>
          <w:bCs/>
          <w:color w:val="000000"/>
        </w:rPr>
      </w:pPr>
      <w:r w:rsidRPr="00CB2D6C">
        <w:rPr>
          <w:rFonts w:ascii="Century Gothic" w:hAnsi="Century Gothic" w:cs="Tahoma"/>
          <w:b/>
          <w:bCs/>
          <w:color w:val="000000"/>
        </w:rPr>
        <w:t>This</w:t>
      </w:r>
      <w:r w:rsidRPr="00CB2D6C">
        <w:rPr>
          <w:rFonts w:ascii="Century Gothic" w:hAnsi="Century Gothic" w:cs="Tahoma"/>
          <w:b/>
          <w:bCs/>
          <w:color w:val="000000"/>
          <w:spacing w:val="-15"/>
        </w:rPr>
        <w:t xml:space="preserve"> </w:t>
      </w:r>
      <w:r w:rsidRPr="00CB2D6C">
        <w:rPr>
          <w:rFonts w:ascii="Century Gothic" w:hAnsi="Century Gothic" w:cs="Tahoma"/>
          <w:b/>
          <w:bCs/>
          <w:color w:val="000000"/>
        </w:rPr>
        <w:t>should</w:t>
      </w:r>
      <w:r w:rsidRPr="00CB2D6C">
        <w:rPr>
          <w:rFonts w:ascii="Century Gothic" w:hAnsi="Century Gothic" w:cs="Tahoma"/>
          <w:b/>
          <w:bCs/>
          <w:color w:val="000000"/>
          <w:spacing w:val="-16"/>
        </w:rPr>
        <w:t xml:space="preserve"> </w:t>
      </w:r>
      <w:r w:rsidRPr="00CB2D6C">
        <w:rPr>
          <w:rFonts w:ascii="Century Gothic" w:hAnsi="Century Gothic" w:cs="Tahoma"/>
          <w:b/>
          <w:bCs/>
          <w:color w:val="000000"/>
        </w:rPr>
        <w:t>be</w:t>
      </w:r>
      <w:r w:rsidRPr="00CB2D6C">
        <w:rPr>
          <w:rFonts w:ascii="Century Gothic" w:hAnsi="Century Gothic" w:cs="Tahoma"/>
          <w:b/>
          <w:bCs/>
          <w:color w:val="000000"/>
          <w:spacing w:val="-16"/>
        </w:rPr>
        <w:t xml:space="preserve"> </w:t>
      </w:r>
      <w:r w:rsidRPr="00CB2D6C">
        <w:rPr>
          <w:rFonts w:ascii="Century Gothic" w:hAnsi="Century Gothic" w:cs="Tahoma"/>
          <w:b/>
          <w:bCs/>
          <w:color w:val="000000"/>
        </w:rPr>
        <w:t>done</w:t>
      </w:r>
      <w:r w:rsidRPr="00CB2D6C">
        <w:rPr>
          <w:rFonts w:ascii="Century Gothic" w:hAnsi="Century Gothic" w:cs="Tahoma"/>
          <w:b/>
          <w:bCs/>
          <w:color w:val="000000"/>
          <w:spacing w:val="-16"/>
        </w:rPr>
        <w:t xml:space="preserve"> </w:t>
      </w:r>
      <w:r w:rsidRPr="00CB2D6C">
        <w:rPr>
          <w:rFonts w:ascii="Century Gothic" w:hAnsi="Century Gothic" w:cs="Tahoma"/>
          <w:b/>
          <w:bCs/>
          <w:color w:val="000000"/>
        </w:rPr>
        <w:t>within</w:t>
      </w:r>
      <w:r w:rsidRPr="00CB2D6C">
        <w:rPr>
          <w:rFonts w:ascii="Century Gothic" w:hAnsi="Century Gothic" w:cs="Tahoma"/>
          <w:b/>
          <w:bCs/>
          <w:color w:val="000000"/>
          <w:spacing w:val="-16"/>
        </w:rPr>
        <w:t xml:space="preserve"> </w:t>
      </w:r>
      <w:r w:rsidRPr="00CB2D6C">
        <w:rPr>
          <w:rFonts w:ascii="Century Gothic" w:hAnsi="Century Gothic" w:cs="Tahoma"/>
          <w:b/>
          <w:bCs/>
          <w:color w:val="000000"/>
        </w:rPr>
        <w:t>7</w:t>
      </w:r>
      <w:r w:rsidRPr="00CB2D6C">
        <w:rPr>
          <w:rFonts w:ascii="Century Gothic" w:hAnsi="Century Gothic" w:cs="Tahoma"/>
          <w:b/>
          <w:bCs/>
          <w:color w:val="000000"/>
          <w:spacing w:val="-13"/>
        </w:rPr>
        <w:t xml:space="preserve"> </w:t>
      </w:r>
      <w:r w:rsidRPr="00CB2D6C">
        <w:rPr>
          <w:rFonts w:ascii="Century Gothic" w:hAnsi="Century Gothic" w:cs="Tahoma"/>
          <w:b/>
          <w:bCs/>
          <w:color w:val="000000"/>
        </w:rPr>
        <w:t>days</w:t>
      </w:r>
      <w:r w:rsidRPr="00CB2D6C">
        <w:rPr>
          <w:rFonts w:ascii="Century Gothic" w:hAnsi="Century Gothic" w:cs="Tahoma"/>
          <w:b/>
          <w:bCs/>
          <w:color w:val="000000"/>
          <w:spacing w:val="-15"/>
        </w:rPr>
        <w:t xml:space="preserve"> </w:t>
      </w:r>
      <w:r w:rsidRPr="00CB2D6C">
        <w:rPr>
          <w:rFonts w:ascii="Century Gothic" w:hAnsi="Century Gothic" w:cs="Tahoma"/>
          <w:b/>
          <w:bCs/>
          <w:color w:val="000000"/>
        </w:rPr>
        <w:t>of</w:t>
      </w:r>
      <w:r w:rsidRPr="00CB2D6C">
        <w:rPr>
          <w:rFonts w:ascii="Century Gothic" w:hAnsi="Century Gothic" w:cs="Tahoma"/>
          <w:b/>
          <w:bCs/>
          <w:color w:val="000000"/>
          <w:spacing w:val="-16"/>
        </w:rPr>
        <w:t xml:space="preserve"> </w:t>
      </w:r>
      <w:r w:rsidRPr="00CB2D6C">
        <w:rPr>
          <w:rFonts w:ascii="Century Gothic" w:hAnsi="Century Gothic" w:cs="Tahoma"/>
          <w:b/>
          <w:bCs/>
          <w:color w:val="000000"/>
        </w:rPr>
        <w:t>your</w:t>
      </w:r>
      <w:r w:rsidRPr="00CB2D6C">
        <w:rPr>
          <w:rFonts w:ascii="Century Gothic" w:hAnsi="Century Gothic" w:cs="Tahoma"/>
          <w:b/>
          <w:bCs/>
          <w:color w:val="000000"/>
          <w:spacing w:val="-16"/>
        </w:rPr>
        <w:t xml:space="preserve"> </w:t>
      </w:r>
      <w:r w:rsidRPr="00CB2D6C">
        <w:rPr>
          <w:rFonts w:ascii="Century Gothic" w:hAnsi="Century Gothic" w:cs="Tahoma"/>
          <w:b/>
          <w:bCs/>
          <w:color w:val="000000"/>
        </w:rPr>
        <w:t>Criminal</w:t>
      </w:r>
      <w:r w:rsidRPr="00CB2D6C">
        <w:rPr>
          <w:rFonts w:ascii="Century Gothic" w:hAnsi="Century Gothic" w:cs="Tahoma"/>
          <w:b/>
          <w:bCs/>
          <w:color w:val="000000"/>
          <w:spacing w:val="-13"/>
        </w:rPr>
        <w:t xml:space="preserve"> </w:t>
      </w:r>
      <w:r w:rsidRPr="00CB2D6C">
        <w:rPr>
          <w:rFonts w:ascii="Century Gothic" w:hAnsi="Century Gothic" w:cs="Tahoma"/>
          <w:b/>
          <w:bCs/>
          <w:color w:val="000000"/>
        </w:rPr>
        <w:t>Background</w:t>
      </w:r>
      <w:r w:rsidRPr="00CB2D6C">
        <w:rPr>
          <w:rFonts w:ascii="Century Gothic" w:hAnsi="Century Gothic" w:cs="Tahoma"/>
          <w:b/>
          <w:bCs/>
          <w:color w:val="000000"/>
          <w:spacing w:val="-16"/>
        </w:rPr>
        <w:t xml:space="preserve"> </w:t>
      </w:r>
      <w:r w:rsidRPr="00CB2D6C">
        <w:rPr>
          <w:rFonts w:ascii="Century Gothic" w:hAnsi="Century Gothic" w:cs="Tahoma"/>
          <w:b/>
          <w:bCs/>
          <w:color w:val="000000"/>
        </w:rPr>
        <w:t>Check</w:t>
      </w:r>
      <w:r w:rsidRPr="00CB2D6C">
        <w:rPr>
          <w:rFonts w:ascii="Century Gothic" w:hAnsi="Century Gothic" w:cs="Tahoma"/>
          <w:b/>
          <w:bCs/>
          <w:color w:val="000000"/>
          <w:spacing w:val="-13"/>
        </w:rPr>
        <w:t xml:space="preserve"> </w:t>
      </w:r>
      <w:r w:rsidRPr="00CB2D6C">
        <w:rPr>
          <w:rFonts w:ascii="Century Gothic" w:hAnsi="Century Gothic" w:cs="Tahoma"/>
          <w:b/>
          <w:bCs/>
          <w:color w:val="000000"/>
        </w:rPr>
        <w:t>#1</w:t>
      </w:r>
      <w:r w:rsidRPr="00CB2D6C">
        <w:rPr>
          <w:rFonts w:ascii="Century Gothic" w:hAnsi="Century Gothic" w:cs="Tahoma"/>
          <w:b/>
          <w:bCs/>
          <w:color w:val="000000"/>
          <w:spacing w:val="-16"/>
        </w:rPr>
        <w:t xml:space="preserve"> </w:t>
      </w:r>
      <w:r w:rsidRPr="00CB2D6C">
        <w:rPr>
          <w:rFonts w:ascii="Century Gothic" w:hAnsi="Century Gothic" w:cs="Tahoma"/>
          <w:b/>
          <w:bCs/>
          <w:color w:val="000000"/>
        </w:rPr>
        <w:t>above</w:t>
      </w:r>
    </w:p>
    <w:p w14:paraId="0C0A25A6" w14:textId="77777777" w:rsidR="00691E70" w:rsidRPr="00CB2D6C" w:rsidRDefault="00691E70" w:rsidP="00691E70">
      <w:pPr>
        <w:numPr>
          <w:ilvl w:val="0"/>
          <w:numId w:val="8"/>
        </w:numPr>
        <w:tabs>
          <w:tab w:val="left" w:pos="64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0"/>
        <w:rPr>
          <w:rFonts w:ascii="Century Gothic" w:hAnsi="Century Gothic" w:cs="Trebuchet MS"/>
          <w:color w:val="333333"/>
        </w:rPr>
      </w:pPr>
      <w:r w:rsidRPr="00CB2D6C">
        <w:rPr>
          <w:rFonts w:ascii="Century Gothic" w:hAnsi="Century Gothic" w:cs="Trebuchet MS"/>
          <w:color w:val="333333"/>
        </w:rPr>
        <w:t>CPR/First Aid Training</w:t>
      </w:r>
    </w:p>
    <w:p w14:paraId="7C5312DE" w14:textId="77777777" w:rsidR="00691E70" w:rsidRPr="00CB2D6C" w:rsidRDefault="00691E70" w:rsidP="00691E70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333333"/>
          <w:w w:val="105"/>
        </w:rPr>
      </w:pPr>
      <w:r w:rsidRPr="00CB2D6C">
        <w:rPr>
          <w:rFonts w:ascii="Century Gothic" w:hAnsi="Century Gothic" w:cs="Trebuchet MS"/>
          <w:color w:val="333333"/>
          <w:w w:val="105"/>
        </w:rPr>
        <w:t>Must be done in-person, not online</w:t>
      </w:r>
    </w:p>
    <w:p w14:paraId="1A07BD03" w14:textId="77777777" w:rsidR="00691E70" w:rsidRPr="00CB2D6C" w:rsidRDefault="00691E70" w:rsidP="00691E70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333333"/>
          <w:w w:val="105"/>
        </w:rPr>
      </w:pPr>
      <w:r w:rsidRPr="00CB2D6C">
        <w:rPr>
          <w:rFonts w:ascii="Century Gothic" w:hAnsi="Century Gothic" w:cs="Trebuchet MS"/>
          <w:color w:val="333333"/>
          <w:w w:val="105"/>
        </w:rPr>
        <w:t xml:space="preserve">You can complete </w:t>
      </w:r>
      <w:r w:rsidRPr="00CB2D6C">
        <w:rPr>
          <w:rFonts w:ascii="Century Gothic" w:hAnsi="Century Gothic" w:cs="Trebuchet MS"/>
          <w:color w:val="333333"/>
        </w:rPr>
        <w:t xml:space="preserve">it </w:t>
      </w:r>
      <w:r w:rsidRPr="00CB2D6C">
        <w:rPr>
          <w:rFonts w:ascii="Century Gothic" w:hAnsi="Century Gothic" w:cs="Trebuchet MS"/>
          <w:color w:val="333333"/>
          <w:w w:val="105"/>
        </w:rPr>
        <w:t>within 30 days of being hired</w:t>
      </w:r>
    </w:p>
    <w:p w14:paraId="35EAD5B6" w14:textId="77777777" w:rsidR="00691E70" w:rsidRPr="00CB2D6C" w:rsidRDefault="00691E70" w:rsidP="00691E70">
      <w:pPr>
        <w:pStyle w:val="ListParagraph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6" w:after="0" w:line="254" w:lineRule="exact"/>
        <w:contextualSpacing w:val="0"/>
        <w:rPr>
          <w:rFonts w:ascii="Century Gothic" w:hAnsi="Century Gothic"/>
          <w:color w:val="333333"/>
        </w:rPr>
      </w:pPr>
      <w:r w:rsidRPr="00CB2D6C">
        <w:rPr>
          <w:rFonts w:ascii="Century Gothic" w:hAnsi="Century Gothic"/>
          <w:color w:val="333333"/>
        </w:rPr>
        <w:t>ITS SIDS Training (if working with infants)</w:t>
      </w:r>
    </w:p>
    <w:p w14:paraId="0D1574BF" w14:textId="77777777" w:rsidR="00691E70" w:rsidRPr="008E3FBD" w:rsidRDefault="00691E70" w:rsidP="00691E7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color w:val="333333"/>
        </w:rPr>
      </w:pPr>
    </w:p>
    <w:p w14:paraId="0D4114F6" w14:textId="675487D2" w:rsidR="00F00294" w:rsidRPr="00B6294E" w:rsidRDefault="00B6294E" w:rsidP="00B629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/>
          <w:bCs/>
          <w:i/>
          <w:iCs/>
          <w:color w:val="333333"/>
          <w:sz w:val="22"/>
          <w:szCs w:val="22"/>
        </w:rPr>
      </w:pPr>
      <w:r w:rsidRPr="00B6294E">
        <w:rPr>
          <w:rFonts w:ascii="Century Gothic" w:hAnsi="Century Gothic"/>
          <w:b/>
          <w:bCs/>
          <w:i/>
          <w:iCs/>
          <w:color w:val="333333"/>
          <w:sz w:val="22"/>
          <w:szCs w:val="22"/>
          <w:highlight w:val="green"/>
        </w:rPr>
        <w:t>You do not have to have this done prior to being hired, but if you do have any of these items</w:t>
      </w:r>
      <w:r>
        <w:rPr>
          <w:rFonts w:ascii="Century Gothic" w:hAnsi="Century Gothic"/>
          <w:b/>
          <w:bCs/>
          <w:i/>
          <w:iCs/>
          <w:color w:val="333333"/>
          <w:sz w:val="22"/>
          <w:szCs w:val="22"/>
          <w:highlight w:val="green"/>
        </w:rPr>
        <w:t xml:space="preserve"> completed</w:t>
      </w:r>
      <w:r w:rsidRPr="00B6294E">
        <w:rPr>
          <w:rFonts w:ascii="Century Gothic" w:hAnsi="Century Gothic"/>
          <w:b/>
          <w:bCs/>
          <w:i/>
          <w:iCs/>
          <w:color w:val="333333"/>
          <w:sz w:val="22"/>
          <w:szCs w:val="22"/>
          <w:highlight w:val="green"/>
        </w:rPr>
        <w:t>, let us know. It is a good head start! Once you are hired, we will let you know what items must be completed.</w:t>
      </w:r>
      <w:r>
        <w:rPr>
          <w:rFonts w:ascii="Century Gothic" w:hAnsi="Century Gothic"/>
          <w:b/>
          <w:bCs/>
          <w:i/>
          <w:iCs/>
          <w:color w:val="333333"/>
          <w:sz w:val="22"/>
          <w:szCs w:val="22"/>
        </w:rPr>
        <w:t xml:space="preserve"> </w:t>
      </w:r>
    </w:p>
    <w:sectPr w:rsidR="00F00294" w:rsidRPr="00B6294E" w:rsidSect="00596B91">
      <w:headerReference w:type="default" r:id="rId14"/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7AF6" w14:textId="77777777" w:rsidR="00F37784" w:rsidRDefault="00F37784" w:rsidP="00AA4DF0">
      <w:pPr>
        <w:spacing w:after="0" w:line="240" w:lineRule="auto"/>
      </w:pPr>
      <w:r>
        <w:separator/>
      </w:r>
    </w:p>
  </w:endnote>
  <w:endnote w:type="continuationSeparator" w:id="0">
    <w:p w14:paraId="7BCAA586" w14:textId="77777777" w:rsidR="00F37784" w:rsidRDefault="00F37784" w:rsidP="00AA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17D7" w14:textId="77777777" w:rsidR="00F37784" w:rsidRDefault="00F37784" w:rsidP="00AA4DF0">
      <w:pPr>
        <w:spacing w:after="0" w:line="240" w:lineRule="auto"/>
      </w:pPr>
      <w:r>
        <w:separator/>
      </w:r>
    </w:p>
  </w:footnote>
  <w:footnote w:type="continuationSeparator" w:id="0">
    <w:p w14:paraId="0DE173D8" w14:textId="77777777" w:rsidR="00F37784" w:rsidRDefault="00F37784" w:rsidP="00AA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3B1A" w14:textId="4414562C" w:rsidR="00AA4DF0" w:rsidRPr="00AA4DF0" w:rsidRDefault="00AA4DF0" w:rsidP="00AA4DF0">
    <w:pPr>
      <w:pStyle w:val="Header"/>
      <w:jc w:val="right"/>
      <w:rPr>
        <w:rFonts w:ascii="Bradley Hand ITC" w:hAnsi="Bradley Hand ITC"/>
        <w:b/>
        <w:bCs/>
      </w:rPr>
    </w:pPr>
    <w:r w:rsidRPr="00AA4DF0">
      <w:rPr>
        <w:rFonts w:ascii="Bradley Hand ITC" w:hAnsi="Bradley Hand ITC"/>
        <w:b/>
        <w:bCs/>
      </w:rPr>
      <w:t>Yadkin Path Montessori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ascii="Trebuchet MS" w:hAnsi="Trebuchet MS" w:cs="Trebuchet MS"/>
        <w:b w:val="0"/>
        <w:bCs w:val="0"/>
        <w:i/>
        <w:iCs/>
        <w:color w:val="333333"/>
        <w:w w:val="93"/>
        <w:sz w:val="22"/>
        <w:szCs w:val="22"/>
      </w:rPr>
    </w:lvl>
    <w:lvl w:ilvl="1">
      <w:start w:val="1"/>
      <w:numFmt w:val="lowerLetter"/>
      <w:lvlText w:val="%2."/>
      <w:lvlJc w:val="left"/>
      <w:pPr>
        <w:ind w:left="2300" w:hanging="360"/>
      </w:pPr>
      <w:rPr>
        <w:rFonts w:ascii="Trebuchet MS" w:hAnsi="Trebuchet MS" w:cs="Trebuchet MS"/>
        <w:b w:val="0"/>
        <w:bCs w:val="0"/>
        <w:i/>
        <w:iCs/>
        <w:color w:val="333333"/>
        <w:w w:val="107"/>
        <w:sz w:val="22"/>
        <w:szCs w:val="22"/>
      </w:r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246" w:hanging="360"/>
      </w:pPr>
    </w:lvl>
    <w:lvl w:ilvl="4">
      <w:numFmt w:val="bullet"/>
      <w:lvlText w:val="•"/>
      <w:lvlJc w:val="left"/>
      <w:pPr>
        <w:ind w:left="5220" w:hanging="360"/>
      </w:pPr>
    </w:lvl>
    <w:lvl w:ilvl="5">
      <w:numFmt w:val="bullet"/>
      <w:lvlText w:val="•"/>
      <w:lvlJc w:val="left"/>
      <w:pPr>
        <w:ind w:left="6193" w:hanging="360"/>
      </w:pPr>
    </w:lvl>
    <w:lvl w:ilvl="6">
      <w:numFmt w:val="bullet"/>
      <w:lvlText w:val="•"/>
      <w:lvlJc w:val="left"/>
      <w:pPr>
        <w:ind w:left="7166" w:hanging="360"/>
      </w:pPr>
    </w:lvl>
    <w:lvl w:ilvl="7">
      <w:numFmt w:val="bullet"/>
      <w:lvlText w:val="•"/>
      <w:lvlJc w:val="left"/>
      <w:pPr>
        <w:ind w:left="8140" w:hanging="360"/>
      </w:pPr>
    </w:lvl>
    <w:lvl w:ilvl="8">
      <w:numFmt w:val="bullet"/>
      <w:lvlText w:val="•"/>
      <w:lvlJc w:val="left"/>
      <w:pPr>
        <w:ind w:left="9113" w:hanging="360"/>
      </w:pPr>
    </w:lvl>
  </w:abstractNum>
  <w:abstractNum w:abstractNumId="1" w15:restartNumberingAfterBreak="0">
    <w:nsid w:val="04874F78"/>
    <w:multiLevelType w:val="multilevel"/>
    <w:tmpl w:val="F92E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1C7897"/>
    <w:multiLevelType w:val="multilevel"/>
    <w:tmpl w:val="15B6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9F2FBD"/>
    <w:multiLevelType w:val="hybridMultilevel"/>
    <w:tmpl w:val="430C9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A17AE"/>
    <w:multiLevelType w:val="hybridMultilevel"/>
    <w:tmpl w:val="3AD462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F4727E"/>
    <w:multiLevelType w:val="hybridMultilevel"/>
    <w:tmpl w:val="5CACA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C509C"/>
    <w:multiLevelType w:val="hybridMultilevel"/>
    <w:tmpl w:val="6DD2AA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D52F97"/>
    <w:multiLevelType w:val="multilevel"/>
    <w:tmpl w:val="0296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1F4F53"/>
    <w:multiLevelType w:val="multilevel"/>
    <w:tmpl w:val="EDD8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165CD0"/>
    <w:multiLevelType w:val="multilevel"/>
    <w:tmpl w:val="C2C6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0348788">
    <w:abstractNumId w:val="3"/>
  </w:num>
  <w:num w:numId="2" w16cid:durableId="1414470915">
    <w:abstractNumId w:val="5"/>
  </w:num>
  <w:num w:numId="3" w16cid:durableId="1066495354">
    <w:abstractNumId w:val="4"/>
  </w:num>
  <w:num w:numId="4" w16cid:durableId="910845382">
    <w:abstractNumId w:val="1"/>
  </w:num>
  <w:num w:numId="5" w16cid:durableId="773473633">
    <w:abstractNumId w:val="7"/>
  </w:num>
  <w:num w:numId="6" w16cid:durableId="1636064420">
    <w:abstractNumId w:val="9"/>
  </w:num>
  <w:num w:numId="7" w16cid:durableId="622003996">
    <w:abstractNumId w:val="6"/>
  </w:num>
  <w:num w:numId="8" w16cid:durableId="753283763">
    <w:abstractNumId w:val="0"/>
  </w:num>
  <w:num w:numId="9" w16cid:durableId="346830873">
    <w:abstractNumId w:val="2"/>
  </w:num>
  <w:num w:numId="10" w16cid:durableId="12569413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47"/>
    <w:rsid w:val="00140982"/>
    <w:rsid w:val="002235DD"/>
    <w:rsid w:val="00241C4C"/>
    <w:rsid w:val="002B66C5"/>
    <w:rsid w:val="00385944"/>
    <w:rsid w:val="004A36C2"/>
    <w:rsid w:val="004B3641"/>
    <w:rsid w:val="00596B91"/>
    <w:rsid w:val="005B31F2"/>
    <w:rsid w:val="0064391C"/>
    <w:rsid w:val="00691E70"/>
    <w:rsid w:val="006B4933"/>
    <w:rsid w:val="00752837"/>
    <w:rsid w:val="0076627C"/>
    <w:rsid w:val="007A7741"/>
    <w:rsid w:val="007B4F6A"/>
    <w:rsid w:val="007C1AB4"/>
    <w:rsid w:val="00837A8A"/>
    <w:rsid w:val="008E6A6A"/>
    <w:rsid w:val="00902CB0"/>
    <w:rsid w:val="00A96678"/>
    <w:rsid w:val="00AA4DF0"/>
    <w:rsid w:val="00AD2B53"/>
    <w:rsid w:val="00B52E68"/>
    <w:rsid w:val="00B6294E"/>
    <w:rsid w:val="00BA3966"/>
    <w:rsid w:val="00CB2D6C"/>
    <w:rsid w:val="00D24BBD"/>
    <w:rsid w:val="00D5779C"/>
    <w:rsid w:val="00D72289"/>
    <w:rsid w:val="00F00294"/>
    <w:rsid w:val="00F37784"/>
    <w:rsid w:val="00F54599"/>
    <w:rsid w:val="00F74847"/>
    <w:rsid w:val="00FB6316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FE62"/>
  <w15:chartTrackingRefBased/>
  <w15:docId w15:val="{4BF3E08F-7B1B-4092-94F6-019CCC98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2289"/>
    <w:rPr>
      <w:i/>
      <w:iCs/>
    </w:rPr>
  </w:style>
  <w:style w:type="character" w:styleId="Strong">
    <w:name w:val="Strong"/>
    <w:basedOn w:val="DefaultParagraphFont"/>
    <w:uiPriority w:val="22"/>
    <w:qFormat/>
    <w:rsid w:val="00D72289"/>
    <w:rPr>
      <w:b/>
      <w:bCs/>
    </w:rPr>
  </w:style>
  <w:style w:type="character" w:styleId="Hyperlink">
    <w:name w:val="Hyperlink"/>
    <w:basedOn w:val="DefaultParagraphFont"/>
    <w:uiPriority w:val="99"/>
    <w:unhideWhenUsed/>
    <w:rsid w:val="00D72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2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F0"/>
  </w:style>
  <w:style w:type="paragraph" w:styleId="Footer">
    <w:name w:val="footer"/>
    <w:basedOn w:val="Normal"/>
    <w:link w:val="FooterChar"/>
    <w:uiPriority w:val="99"/>
    <w:unhideWhenUsed/>
    <w:rsid w:val="00AA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F0"/>
  </w:style>
  <w:style w:type="paragraph" w:styleId="ListParagraph">
    <w:name w:val="List Paragraph"/>
    <w:basedOn w:val="Normal"/>
    <w:uiPriority w:val="1"/>
    <w:qFormat/>
    <w:rsid w:val="004A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96421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3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3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5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6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2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93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12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dkinpathdir@gmail.com?subject=Please%20Consider%20Me%20For%20Your%20Afternoon%20Floater%20(Resume/Cover%20Letter%20attached)" TargetMode="External"/><Relationship Id="rId13" Type="http://schemas.openxmlformats.org/officeDocument/2006/relationships/hyperlink" Target="https://ncchildcare.ncdhhs.gov/Portals/0/documents/pdf/A/approved_agency_guide.pdf?ver=2018-08-03-083318-7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wancountync.gov/485/Sheriffs-Offi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cchildcarecbc.nc.go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CC17-1186-45F4-A956-9D092AF6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Tannehill</dc:creator>
  <cp:keywords/>
  <dc:description/>
  <cp:lastModifiedBy>Myra Tannehill</cp:lastModifiedBy>
  <cp:revision>5</cp:revision>
  <dcterms:created xsi:type="dcterms:W3CDTF">2022-05-10T17:46:00Z</dcterms:created>
  <dcterms:modified xsi:type="dcterms:W3CDTF">2022-08-04T16:47:00Z</dcterms:modified>
</cp:coreProperties>
</file>